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2837EC5C" w14:textId="5E5B08A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77777777" w:rsidR="00D44CA9" w:rsidRPr="00D44CA9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>от 29.10.2025 г. N 1215</w:t>
      </w:r>
    </w:p>
    <w:p w14:paraId="274E3C74" w14:textId="349EB069" w:rsidR="00D44CA9" w:rsidRPr="00D44CA9" w:rsidRDefault="00D44CA9" w:rsidP="00D44CA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4CA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«Об утверждении </w:t>
      </w:r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>Административного регламента</w:t>
      </w:r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 xml:space="preserve"> </w:t>
      </w:r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>предоставления муниципальной услуги «</w:t>
      </w:r>
      <w:bookmarkStart w:id="0" w:name="_Hlk223533878"/>
      <w:r w:rsidRPr="00D44C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</w:t>
      </w:r>
    </w:p>
    <w:p w14:paraId="7F720248" w14:textId="7575B5A0" w:rsidR="00D44CA9" w:rsidRDefault="00D44CA9" w:rsidP="00D44C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  <w:r w:rsidRPr="00D44C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безвозмездное пользование</w:t>
      </w:r>
      <w:bookmarkEnd w:id="0"/>
      <w:r w:rsidRPr="00D44CA9"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p w14:paraId="63893DB9" w14:textId="70F162C1" w:rsidR="00FE4B7F" w:rsidRPr="00B45419" w:rsidRDefault="00FE4B7F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D44CA9"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Уставом</w:t>
      </w:r>
      <w:r w:rsidR="00B45419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B45419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B4541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11C29CC" w14:textId="77777777" w:rsidR="00402145" w:rsidRPr="00B45419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9FCD7" w14:textId="3BE3BBDF" w:rsidR="00FE4B7F" w:rsidRPr="00B45419" w:rsidRDefault="00FE4B7F" w:rsidP="0020176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17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Внести в административный регламент предоставления муниципальной услуги «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области, в безвозмездное пользование</w:t>
      </w:r>
      <w:r w:rsidRPr="002017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утвержденный постановлением администрации Калачевского муниципального района Волгоградской области от </w:t>
      </w:r>
      <w:r w:rsidR="0020176F" w:rsidRPr="00D44CA9">
        <w:rPr>
          <w:rFonts w:ascii="Times New Roman" w:eastAsia="Calibri" w:hAnsi="Times New Roman" w:cs="Times New Roman"/>
          <w:sz w:val="26"/>
          <w:szCs w:val="26"/>
        </w:rPr>
        <w:t xml:space="preserve"> 29.10.2025 г. N 1215</w:t>
      </w:r>
      <w:r w:rsidR="0020176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0176F" w:rsidRPr="0020176F">
        <w:rPr>
          <w:rFonts w:ascii="Times New Roman" w:eastAsia="Calibri" w:hAnsi="Times New Roman" w:cs="Times New Roman"/>
          <w:sz w:val="26"/>
          <w:szCs w:val="26"/>
        </w:rPr>
        <w:t>«</w:t>
      </w:r>
      <w:r w:rsidR="0020176F" w:rsidRPr="00D44CA9">
        <w:rPr>
          <w:rFonts w:ascii="Times New Roman" w:eastAsia="Calibri" w:hAnsi="Times New Roman" w:cs="Times New Roman"/>
          <w:sz w:val="26"/>
          <w:szCs w:val="26"/>
        </w:rPr>
        <w:t xml:space="preserve">Об утверждении 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Административного регламента</w:t>
      </w:r>
      <w:r w:rsidR="0020176F" w:rsidRPr="0020176F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предоставления муниципальной услуги «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земельных участков, находящихся в муниципальной собственности Калачевского муниципального района,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</w:t>
      </w:r>
      <w:r w:rsidR="0020176F" w:rsidRPr="00D44CA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района Волгоградской области, в безвозмездное пользование</w:t>
      </w:r>
      <w:r w:rsidR="0020176F" w:rsidRPr="00D44CA9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B4541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</w:p>
    <w:p w14:paraId="6077D3EB" w14:textId="5E486690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1) в подпункте 3 пункта 2.5.1.2 слово «размещения» заменить словами «строительства, реконструкции»;</w:t>
      </w:r>
    </w:p>
    <w:p w14:paraId="7009C399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2) абзац третий пункта 2.6 изложить в следующей редакции:</w:t>
      </w:r>
    </w:p>
    <w:p w14:paraId="41A1ADA2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«- выявления нарушений требований к электронной форме представления заявления и документов, установленных пунктом 2.5.1.1  настоящего административного регламента, приказом Министерства экономического развития Российской Федерации от 14.01.2015 №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(далее – Приказ № 7);»;</w:t>
      </w:r>
    </w:p>
    <w:p w14:paraId="728EECCD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подпункты 14, 17 и 18 пункта 2.10 изложить в следующей редакции:</w:t>
      </w:r>
    </w:p>
    <w:p w14:paraId="701F6337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7F2E20CC" w14:textId="77777777" w:rsidR="00D44CA9" w:rsidRPr="00D44CA9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«17)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14:paraId="6A411A32" w14:textId="5E96E7D3" w:rsidR="0020176F" w:rsidRDefault="00D44CA9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44C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«18)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пользования;».</w:t>
      </w:r>
    </w:p>
    <w:p w14:paraId="0B6FEEFB" w14:textId="7A715E71" w:rsidR="00A248BE" w:rsidRPr="00A248BE" w:rsidRDefault="00A248BE" w:rsidP="0020176F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Настоящее постановление </w:t>
      </w:r>
      <w:proofErr w:type="gramStart"/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подлежит  официальному</w:t>
      </w:r>
      <w:proofErr w:type="gramEnd"/>
      <w:r w:rsidRPr="00A248B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опубликованию.</w:t>
      </w:r>
    </w:p>
    <w:p w14:paraId="602FD0C6" w14:textId="1A938525" w:rsidR="00A248BE" w:rsidRPr="00A248BE" w:rsidRDefault="00A248BE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248BE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возлагаю на первого заместителя Главы Калачевского муниципального района   С.Г. Галкина.</w:t>
      </w:r>
    </w:p>
    <w:p w14:paraId="462AA917" w14:textId="77777777" w:rsidR="00C97697" w:rsidRPr="00B45419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20176F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64715" w14:textId="77777777" w:rsidR="00835F16" w:rsidRDefault="00835F16" w:rsidP="00D44CA9">
      <w:pPr>
        <w:spacing w:after="0" w:line="240" w:lineRule="auto"/>
      </w:pPr>
      <w:r>
        <w:separator/>
      </w:r>
    </w:p>
  </w:endnote>
  <w:endnote w:type="continuationSeparator" w:id="0">
    <w:p w14:paraId="02AA812C" w14:textId="77777777" w:rsidR="00835F16" w:rsidRDefault="00835F16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27462" w14:textId="77777777" w:rsidR="00835F16" w:rsidRDefault="00835F16" w:rsidP="00D44CA9">
      <w:pPr>
        <w:spacing w:after="0" w:line="240" w:lineRule="auto"/>
      </w:pPr>
      <w:r>
        <w:separator/>
      </w:r>
    </w:p>
  </w:footnote>
  <w:footnote w:type="continuationSeparator" w:id="0">
    <w:p w14:paraId="2C85C0FC" w14:textId="77777777" w:rsidR="00835F16" w:rsidRDefault="00835F16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35F16"/>
    <w:rsid w:val="008466B2"/>
    <w:rsid w:val="00851E40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4CA9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2026-01-16T05:32:00Z</cp:lastPrinted>
  <dcterms:created xsi:type="dcterms:W3CDTF">2026-03-04T13:29:00Z</dcterms:created>
  <dcterms:modified xsi:type="dcterms:W3CDTF">2026-03-04T13:29:00Z</dcterms:modified>
</cp:coreProperties>
</file>